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270704" w:rsidRPr="00270704">
        <w:rPr>
          <w:sz w:val="22"/>
          <w:szCs w:val="22"/>
          <w:lang w:val="en-GB"/>
        </w:rPr>
        <w:t>CONSE-PP-CN1-SO2.3-SC035-03-1133/1</w:t>
      </w:r>
    </w:p>
    <w:p w:rsidR="00270704" w:rsidRDefault="00270704" w:rsidP="00270704">
      <w:pPr>
        <w:pStyle w:val="Title"/>
        <w:pBdr>
          <w:bottom w:val="single" w:sz="6" w:space="1" w:color="auto"/>
        </w:pBdr>
        <w:tabs>
          <w:tab w:val="clear" w:pos="-720"/>
          <w:tab w:val="left" w:pos="6912"/>
          <w:tab w:val="left" w:pos="8188"/>
          <w:tab w:val="left" w:pos="10031"/>
        </w:tabs>
        <w:rPr>
          <w:sz w:val="22"/>
          <w:szCs w:val="22"/>
        </w:rPr>
      </w:pPr>
      <w:r w:rsidRPr="00270704">
        <w:rPr>
          <w:sz w:val="22"/>
          <w:szCs w:val="22"/>
        </w:rPr>
        <w:t xml:space="preserve">Technical or Scientific Expertise for Development of Mobile Application, </w:t>
      </w:r>
    </w:p>
    <w:p w:rsidR="00D261B4" w:rsidRPr="00270704" w:rsidRDefault="00270704" w:rsidP="00270704">
      <w:pPr>
        <w:pStyle w:val="Title"/>
        <w:pBdr>
          <w:bottom w:val="single" w:sz="6" w:space="1" w:color="auto"/>
        </w:pBdr>
        <w:tabs>
          <w:tab w:val="clear" w:pos="-720"/>
          <w:tab w:val="left" w:pos="6912"/>
          <w:tab w:val="left" w:pos="8188"/>
          <w:tab w:val="left" w:pos="10031"/>
        </w:tabs>
        <w:rPr>
          <w:b w:val="0"/>
          <w:sz w:val="8"/>
          <w:szCs w:val="22"/>
          <w:lang w:val="en-GB"/>
        </w:rPr>
      </w:pPr>
      <w:r w:rsidRPr="00270704">
        <w:rPr>
          <w:sz w:val="22"/>
          <w:szCs w:val="22"/>
        </w:rPr>
        <w:t xml:space="preserve">Municipality of </w:t>
      </w:r>
      <w:proofErr w:type="spellStart"/>
      <w:r w:rsidRPr="00270704">
        <w:rPr>
          <w:sz w:val="22"/>
          <w:szCs w:val="22"/>
        </w:rPr>
        <w:t>Debrca</w:t>
      </w:r>
      <w:proofErr w:type="spellEnd"/>
      <w:r w:rsidRPr="00270704">
        <w:rPr>
          <w:sz w:val="22"/>
          <w:szCs w:val="22"/>
        </w:rPr>
        <w:t xml:space="preserve">, s. </w:t>
      </w:r>
      <w:proofErr w:type="spellStart"/>
      <w:r w:rsidRPr="00270704">
        <w:rPr>
          <w:sz w:val="22"/>
          <w:szCs w:val="22"/>
        </w:rPr>
        <w:t>Belchista</w:t>
      </w:r>
      <w:proofErr w:type="spellEnd"/>
      <w:r w:rsidRPr="00270704">
        <w:rPr>
          <w:sz w:val="22"/>
          <w:szCs w:val="22"/>
        </w:rPr>
        <w:t>, North Macedonia</w:t>
      </w: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w:t>
      </w:r>
      <w:proofErr w:type="gramStart"/>
      <w:r w:rsidRPr="0017401E">
        <w:rPr>
          <w:sz w:val="22"/>
          <w:szCs w:val="22"/>
          <w:lang w:val="en-GB"/>
        </w:rPr>
        <w:t>grouping</w:t>
      </w:r>
      <w:proofErr w:type="gramEnd"/>
      <w:r w:rsidRPr="0017401E">
        <w:rPr>
          <w:sz w:val="22"/>
          <w:szCs w:val="22"/>
          <w:lang w:val="en-GB"/>
        </w:rPr>
        <w:t xml:space="preserve">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270704" w:rsidRDefault="00270704" w:rsidP="00E95467">
      <w:pPr>
        <w:tabs>
          <w:tab w:val="left" w:pos="360"/>
        </w:tabs>
        <w:spacing w:before="240"/>
        <w:ind w:left="426" w:hanging="426"/>
        <w:jc w:val="both"/>
        <w:outlineLvl w:val="0"/>
        <w:rPr>
          <w:rFonts w:ascii="Times New Roman" w:hAnsi="Times New Roman"/>
          <w:b/>
          <w:sz w:val="24"/>
          <w:szCs w:val="24"/>
        </w:rPr>
      </w:pPr>
    </w:p>
    <w:p w:rsidR="00270704" w:rsidRDefault="00270704" w:rsidP="00E95467">
      <w:pPr>
        <w:tabs>
          <w:tab w:val="left" w:pos="360"/>
        </w:tabs>
        <w:spacing w:before="240"/>
        <w:ind w:left="426" w:hanging="426"/>
        <w:jc w:val="both"/>
        <w:outlineLvl w:val="0"/>
        <w:rPr>
          <w:rFonts w:ascii="Times New Roman" w:hAnsi="Times New Roman"/>
          <w:b/>
          <w:sz w:val="24"/>
          <w:szCs w:val="24"/>
        </w:rPr>
      </w:pPr>
    </w:p>
    <w:p w:rsidR="00270704" w:rsidRDefault="00270704" w:rsidP="00E95467">
      <w:pPr>
        <w:tabs>
          <w:tab w:val="left" w:pos="360"/>
        </w:tabs>
        <w:spacing w:before="240"/>
        <w:ind w:left="426" w:hanging="426"/>
        <w:jc w:val="both"/>
        <w:outlineLvl w:val="0"/>
        <w:rPr>
          <w:rFonts w:ascii="Times New Roman" w:hAnsi="Times New Roman"/>
          <w:b/>
          <w:sz w:val="24"/>
          <w:szCs w:val="24"/>
        </w:rPr>
      </w:pPr>
    </w:p>
    <w:p w:rsidR="00270704" w:rsidRDefault="00270704"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1A01B2" w:rsidRPr="0017401E" w:rsidRDefault="001A01B2" w:rsidP="001A01B2">
            <w:pPr>
              <w:widowControl w:val="0"/>
              <w:spacing w:before="60" w:after="60"/>
              <w:jc w:val="center"/>
              <w:rPr>
                <w:rFonts w:ascii="Times New Roman" w:hAnsi="Times New Roman"/>
                <w:b/>
                <w:sz w:val="22"/>
                <w:szCs w:val="22"/>
                <w:highlight w:val="lightGray"/>
              </w:rPr>
            </w:pPr>
          </w:p>
          <w:p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Pr="0017401E" w:rsidDel="00723A09">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assets</w:t>
            </w:r>
            <w:proofErr w:type="spellEnd"/>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17401E">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2E4284">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(EUR)</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Pr>
          <w:rFonts w:ascii="Times New Roman" w:hAnsi="Times New Roman"/>
          <w:sz w:val="22"/>
          <w:szCs w:val="22"/>
          <w:highlight w:val="lightGray"/>
        </w:rPr>
        <w:t>o</w:t>
      </w:r>
      <w:r w:rsidRPr="0017401E">
        <w:rPr>
          <w:rFonts w:ascii="Times New Roman" w:hAnsi="Times New Roman"/>
          <w:sz w:val="22"/>
          <w:szCs w:val="22"/>
          <w:highlight w:val="lightGray"/>
        </w:rPr>
        <w:t xml:space="preserve">rganisation and </w:t>
      </w:r>
      <w:r w:rsidR="0025365B">
        <w:rPr>
          <w:rFonts w:ascii="Times New Roman" w:hAnsi="Times New Roman"/>
          <w:sz w:val="22"/>
          <w:szCs w:val="22"/>
          <w:highlight w:val="lightGray"/>
        </w:rPr>
        <w:t>m</w:t>
      </w:r>
      <w:r w:rsidRPr="0017401E">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w:t>
      </w:r>
      <w:proofErr w:type="gramStart"/>
      <w:r w:rsidR="001204AA" w:rsidRPr="0017401E">
        <w:rPr>
          <w:rFonts w:ascii="Times New Roman" w:hAnsi="Times New Roman"/>
          <w:sz w:val="22"/>
          <w:szCs w:val="22"/>
          <w:highlight w:val="yellow"/>
        </w:rPr>
        <w:t>delete</w:t>
      </w:r>
      <w:proofErr w:type="gramEnd"/>
      <w:r w:rsidR="001204AA" w:rsidRPr="0017401E">
        <w:rPr>
          <w:rFonts w:ascii="Times New Roman" w:hAnsi="Times New Roman"/>
          <w:sz w:val="22"/>
          <w:szCs w:val="22"/>
          <w:highlight w:val="yellow"/>
        </w:rPr>
        <w:t xml:space="preserv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lastRenderedPageBreak/>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r>
      <w:proofErr w:type="gramStart"/>
      <w:r w:rsidRPr="0017401E">
        <w:rPr>
          <w:rFonts w:ascii="Times New Roman" w:hAnsi="Times New Roman"/>
          <w:sz w:val="22"/>
          <w:szCs w:val="22"/>
        </w:rPr>
        <w:t>To</w:t>
      </w:r>
      <w:proofErr w:type="gramEnd"/>
      <w:r w:rsidRPr="0017401E">
        <w:rPr>
          <w:rFonts w:ascii="Times New Roman" w:hAnsi="Times New Roman"/>
          <w:sz w:val="22"/>
          <w:szCs w:val="22"/>
        </w:rPr>
        <w:t xml:space="preserve">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t>
      </w:r>
      <w:proofErr w:type="gramStart"/>
      <w:r w:rsidRPr="0017401E">
        <w:rPr>
          <w:rFonts w:ascii="Times New Roman" w:hAnsi="Times New Roman"/>
          <w:sz w:val="22"/>
          <w:szCs w:val="22"/>
        </w:rPr>
        <w:t>we</w:t>
      </w:r>
      <w:proofErr w:type="gramEnd"/>
      <w:r w:rsidRPr="0017401E">
        <w:rPr>
          <w:rFonts w:ascii="Times New Roman" w:hAnsi="Times New Roman"/>
          <w:sz w:val="22"/>
          <w:szCs w:val="22"/>
        </w:rPr>
        <w:t xml:space="preserv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fully</w:t>
      </w:r>
      <w:proofErr w:type="gramEnd"/>
      <w:r w:rsidRPr="0017401E">
        <w:rPr>
          <w:rFonts w:ascii="Times New Roman" w:hAnsi="Times New Roman"/>
          <w:sz w:val="22"/>
          <w:szCs w:val="22"/>
        </w:rPr>
        <w:t xml:space="preserve">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270704" w:rsidRDefault="00270704" w:rsidP="003704D2">
      <w:pPr>
        <w:jc w:val="center"/>
        <w:rPr>
          <w:rFonts w:ascii="Times New Roman" w:hAnsi="Times New Roman"/>
          <w:b/>
          <w:sz w:val="22"/>
          <w:szCs w:val="22"/>
        </w:rPr>
      </w:pPr>
    </w:p>
    <w:p w:rsidR="00270704" w:rsidRDefault="00270704" w:rsidP="003704D2">
      <w:pPr>
        <w:jc w:val="center"/>
        <w:rPr>
          <w:rFonts w:ascii="Times New Roman" w:hAnsi="Times New Roman"/>
          <w:b/>
          <w:sz w:val="22"/>
          <w:szCs w:val="22"/>
        </w:rPr>
      </w:pPr>
    </w:p>
    <w:p w:rsidR="00270704" w:rsidRDefault="00270704" w:rsidP="003704D2">
      <w:pPr>
        <w:jc w:val="center"/>
        <w:rPr>
          <w:rFonts w:ascii="Times New Roman" w:hAnsi="Times New Roman"/>
          <w:b/>
          <w:sz w:val="22"/>
          <w:szCs w:val="22"/>
        </w:rPr>
      </w:pPr>
    </w:p>
    <w:p w:rsidR="00270704" w:rsidRDefault="00270704" w:rsidP="003704D2">
      <w:pPr>
        <w:jc w:val="center"/>
        <w:rPr>
          <w:rFonts w:ascii="Times New Roman" w:hAnsi="Times New Roman"/>
          <w:b/>
          <w:sz w:val="22"/>
          <w:szCs w:val="22"/>
        </w:rPr>
      </w:pPr>
    </w:p>
    <w:p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rsidR="003704D2" w:rsidRPr="0017401E" w:rsidRDefault="003704D2" w:rsidP="003704D2">
      <w:pPr>
        <w:rPr>
          <w:rFonts w:ascii="Times New Roman" w:hAnsi="Times New Roman"/>
          <w:sz w:val="22"/>
          <w:szCs w:val="22"/>
        </w:rPr>
      </w:pPr>
      <w:r w:rsidRPr="0017401E">
        <w:rPr>
          <w:rFonts w:ascii="Times New Roman" w:hAnsi="Times New Roman"/>
          <w:sz w:val="22"/>
          <w:szCs w:val="22"/>
          <w:highlight w:val="yellow"/>
        </w:rPr>
        <w:t>Insert form A1</w:t>
      </w:r>
      <w:r w:rsidR="008F4F0A" w:rsidRPr="0017401E">
        <w:rPr>
          <w:rFonts w:ascii="Times New Roman" w:hAnsi="Times New Roman"/>
          <w:sz w:val="22"/>
          <w:szCs w:val="22"/>
          <w:highlight w:val="yellow"/>
        </w:rPr>
        <w:t>4</w:t>
      </w:r>
      <w:r w:rsidRPr="0017401E">
        <w:rPr>
          <w:rFonts w:ascii="Times New Roman" w:hAnsi="Times New Roman"/>
          <w:sz w:val="22"/>
          <w:szCs w:val="22"/>
          <w:highlight w:val="yellow"/>
        </w:rPr>
        <w:t>.</w:t>
      </w: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4B2FB9" w:rsidRPr="0017401E" w:rsidRDefault="004B2FB9" w:rsidP="004B2FB9">
            <w:pPr>
              <w:widowControl w:val="0"/>
              <w:spacing w:before="60" w:after="60"/>
              <w:jc w:val="center"/>
              <w:rPr>
                <w:rFonts w:ascii="Times New Roman" w:hAnsi="Times New Roman"/>
                <w:b/>
                <w:sz w:val="22"/>
                <w:szCs w:val="22"/>
                <w:highlight w:val="lightGray"/>
              </w:rPr>
            </w:pPr>
          </w:p>
          <w:p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 year</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assets</w:t>
            </w:r>
            <w:proofErr w:type="spellEnd"/>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16"/>
      </w:r>
      <w:r w:rsidRPr="0017401E">
        <w:br/>
      </w:r>
      <w:r w:rsidRPr="0017401E">
        <w:br/>
        <w:t>Publication ref</w:t>
      </w:r>
      <w:proofErr w:type="gramStart"/>
      <w:r w:rsidRPr="0017401E">
        <w:t>:_</w:t>
      </w:r>
      <w:proofErr w:type="gramEnd"/>
      <w:r w:rsidRPr="0017401E">
        <w:t>___________________</w:t>
      </w:r>
    </w:p>
    <w:p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rsidR="00D01CA8" w:rsidRPr="0017401E" w:rsidRDefault="00D01CA8" w:rsidP="00960410">
            <w:pPr>
              <w:spacing w:after="0"/>
              <w:rPr>
                <w:rFonts w:ascii="Times New Roman" w:hAnsi="Times New Roman"/>
                <w:sz w:val="22"/>
                <w:szCs w:val="22"/>
              </w:rPr>
            </w:pPr>
          </w:p>
        </w:tc>
      </w:tr>
    </w:tbl>
    <w:p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17"/>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rsidR="00D01CA8" w:rsidRPr="0017401E" w:rsidRDefault="00D01CA8" w:rsidP="00960410">
            <w:pPr>
              <w:spacing w:after="0"/>
              <w:rPr>
                <w:rFonts w:ascii="Times New Roman" w:hAnsi="Times New Roman"/>
                <w:sz w:val="22"/>
                <w:szCs w:val="22"/>
              </w:rPr>
            </w:pPr>
          </w:p>
        </w:tc>
      </w:tr>
    </w:tbl>
    <w:p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 xml:space="preserve">Should I receive a confirmed engagement I declare that I will accept the first engagement offered to me </w:t>
      </w:r>
      <w:proofErr w:type="gramStart"/>
      <w:r w:rsidRPr="0017401E">
        <w:rPr>
          <w:rFonts w:ascii="Times New Roman" w:hAnsi="Times New Roman"/>
          <w:sz w:val="22"/>
          <w:szCs w:val="22"/>
          <w:highlight w:val="lightGray"/>
        </w:rPr>
        <w:t>chronologically.</w:t>
      </w:r>
      <w:proofErr w:type="gramEnd"/>
      <w:r w:rsidRPr="0017401E">
        <w:rPr>
          <w:rFonts w:ascii="Times New Roman" w:hAnsi="Times New Roman"/>
          <w:sz w:val="22"/>
          <w:szCs w:val="22"/>
          <w:highlight w:val="lightGray"/>
        </w:rPr>
        <w:t xml:space="preserve">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bl>
    <w:p w:rsidR="00D01CA8" w:rsidRPr="0017401E" w:rsidRDefault="00D01CA8" w:rsidP="00F305AA">
      <w:pPr>
        <w:widowControl w:val="0"/>
        <w:spacing w:after="120"/>
        <w:ind w:left="142" w:hanging="142"/>
        <w:jc w:val="both"/>
        <w:rPr>
          <w:rFonts w:ascii="Times New Roman" w:hAnsi="Times New Roman"/>
          <w:sz w:val="22"/>
          <w:szCs w:val="22"/>
        </w:rPr>
      </w:pPr>
      <w:bookmarkStart w:id="0" w:name="_GoBack"/>
      <w:bookmarkEnd w:id="0"/>
    </w:p>
    <w:sectPr w:rsidR="00D01CA8"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D22" w:rsidRDefault="001A3D22" w:rsidP="006D1139">
      <w:pPr>
        <w:spacing w:before="120" w:after="0"/>
      </w:pPr>
      <w:r>
        <w:separator/>
      </w:r>
    </w:p>
  </w:endnote>
  <w:endnote w:type="continuationSeparator" w:id="0">
    <w:p w:rsidR="001A3D22" w:rsidRDefault="001A3D22">
      <w:r>
        <w:continuationSeparator/>
      </w:r>
    </w:p>
  </w:endnote>
  <w:endnote w:id="1">
    <w:p w:rsidR="006353E1" w:rsidRPr="003043BF" w:rsidRDefault="006353E1" w:rsidP="0025365B">
      <w:pPr>
        <w:pStyle w:val="EndnoteText"/>
      </w:pPr>
      <w:r w:rsidRPr="006D1139">
        <w:rPr>
          <w:rStyle w:val="EndnoteReference"/>
          <w:sz w:val="16"/>
          <w:szCs w:val="16"/>
        </w:rPr>
        <w:endnoteRef/>
      </w:r>
      <w:r w:rsidR="00AD5BE8">
        <w:t xml:space="preserve"> </w:t>
      </w:r>
      <w:r w:rsidRPr="003043BF">
        <w:t>Country in which the legal entity is registered.</w:t>
      </w:r>
    </w:p>
  </w:endnote>
  <w:endnote w:id="2">
    <w:p w:rsidR="006353E1" w:rsidRPr="003043BF" w:rsidRDefault="006353E1" w:rsidP="003043BF">
      <w:pPr>
        <w:pStyle w:val="EndnoteText"/>
      </w:pPr>
      <w:r w:rsidRPr="006D1139">
        <w:rPr>
          <w:rStyle w:val="EndnoteReference"/>
          <w:sz w:val="16"/>
          <w:szCs w:val="16"/>
        </w:rPr>
        <w:endnoteRef/>
      </w:r>
      <w:r w:rsidR="00AD5BE8">
        <w:t xml:space="preserve"> </w:t>
      </w:r>
      <w:r w:rsidR="003A5D65" w:rsidRPr="003043BF">
        <w:t>Add</w:t>
      </w:r>
      <w:r w:rsidRPr="003043BF">
        <w:t xml:space="preserve">/delete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rsidR="00BA7961">
        <w:t>c</w:t>
      </w:r>
      <w:r w:rsidRPr="003043BF">
        <w:t xml:space="preserve">ontracting </w:t>
      </w:r>
      <w:r w:rsidR="00BA7961">
        <w:t>a</w:t>
      </w:r>
      <w:r w:rsidRPr="003043BF">
        <w:t>uthority.</w:t>
      </w:r>
    </w:p>
  </w:endnote>
  <w:endnote w:id="3">
    <w:p w:rsidR="006353E1" w:rsidRPr="003043BF" w:rsidRDefault="006353E1" w:rsidP="003043BF">
      <w:pPr>
        <w:pStyle w:val="EndnoteText"/>
      </w:pPr>
      <w:r w:rsidRPr="006D1139">
        <w:rPr>
          <w:rStyle w:val="EndnoteReference"/>
          <w:sz w:val="16"/>
          <w:szCs w:val="16"/>
        </w:rPr>
        <w:endnoteRef/>
      </w:r>
      <w:r w:rsidR="00AD5BE8">
        <w:t xml:space="preserve"> </w:t>
      </w:r>
      <w:r w:rsidRPr="003043BF">
        <w:t>Natural persons must prove their capacity in accordance with the selection criteria and by the appropriate means.</w:t>
      </w:r>
    </w:p>
  </w:endnote>
  <w:endnote w:id="4">
    <w:p w:rsidR="006353E1" w:rsidRPr="00DA441A"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must be the sum of the data in the corresponding tables in the declarations provided by the consortium members — see point 7 of this application form.</w:t>
      </w:r>
      <w:r w:rsidR="00712A40" w:rsidRPr="003043BF">
        <w:t xml:space="preserve"> Consolidated data are not re</w:t>
      </w:r>
      <w:r w:rsidR="00712A40" w:rsidRPr="00D35D73">
        <w:t>quested for financial ratios.</w:t>
      </w:r>
    </w:p>
  </w:endnote>
  <w:endnote w:id="5">
    <w:p w:rsidR="001A01B2" w:rsidRPr="00DA441A" w:rsidRDefault="001A01B2" w:rsidP="003043BF">
      <w:pPr>
        <w:pStyle w:val="EndnoteText"/>
      </w:pPr>
      <w:r w:rsidRPr="006D1139">
        <w:rPr>
          <w:rStyle w:val="EndnoteReference"/>
          <w:sz w:val="16"/>
          <w:szCs w:val="16"/>
        </w:rPr>
        <w:endnoteRef/>
      </w:r>
      <w:r w:rsidR="00AD5BE8">
        <w:t xml:space="preserve"> </w:t>
      </w:r>
      <w:r w:rsidRPr="003043BF">
        <w:t xml:space="preserve">Last year = last accounting year for </w:t>
      </w:r>
      <w:r w:rsidR="00712A40" w:rsidRPr="003043BF">
        <w:t xml:space="preserve">which the </w:t>
      </w:r>
      <w:r w:rsidRPr="003043BF">
        <w:t>entity</w:t>
      </w:r>
      <w:r w:rsidR="00712A40" w:rsidRPr="00D35D73">
        <w:t>'s accounts have been closed</w:t>
      </w:r>
      <w:r w:rsidRPr="00DA441A">
        <w:t>.</w:t>
      </w:r>
    </w:p>
  </w:endnote>
  <w:endnote w:id="6">
    <w:p w:rsidR="001A01B2" w:rsidRPr="003043BF" w:rsidRDefault="001A01B2" w:rsidP="00D35D73">
      <w:pPr>
        <w:pStyle w:val="EndnoteText"/>
      </w:pPr>
      <w:r w:rsidRPr="006D1139">
        <w:rPr>
          <w:rStyle w:val="EndnoteReference"/>
          <w:sz w:val="16"/>
          <w:szCs w:val="16"/>
        </w:rPr>
        <w:endnoteRef/>
      </w:r>
      <w:r w:rsidR="00AD5BE8">
        <w:t xml:space="preserve"> </w:t>
      </w:r>
      <w:r w:rsidRPr="003043BF">
        <w:t>Amounts entered in the ‘Average’ column must be the mathematical average of the amounts entered in the three preceding columns of the same row.</w:t>
      </w:r>
    </w:p>
  </w:endnote>
  <w:endnote w:id="7">
    <w:p w:rsidR="001A01B2" w:rsidRPr="003043BF" w:rsidRDefault="001A01B2" w:rsidP="00DA441A">
      <w:pPr>
        <w:pStyle w:val="EndnoteText"/>
      </w:pPr>
      <w:r w:rsidRPr="006D1139">
        <w:rPr>
          <w:rStyle w:val="EndnoteReference"/>
          <w:sz w:val="16"/>
          <w:szCs w:val="16"/>
        </w:rPr>
        <w:endnoteRef/>
      </w:r>
      <w:r w:rsidR="00AD5BE8">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1A01B2" w:rsidRPr="003043BF" w:rsidRDefault="001A01B2" w:rsidP="004151C3">
      <w:pPr>
        <w:pStyle w:val="EndnoteText"/>
      </w:pPr>
      <w:r w:rsidRPr="006D1139">
        <w:rPr>
          <w:rStyle w:val="EndnoteReference"/>
          <w:sz w:val="16"/>
          <w:szCs w:val="16"/>
        </w:rPr>
        <w:endnoteRef/>
      </w:r>
      <w:r w:rsidR="00AD5BE8">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1A01B2" w:rsidRPr="003043BF" w:rsidRDefault="001A01B2"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712A40" w:rsidRPr="003043BF"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6353E1" w:rsidRPr="003043BF" w:rsidRDefault="006353E1" w:rsidP="003043BF">
      <w:pPr>
        <w:pStyle w:val="EndnoteText"/>
      </w:pPr>
      <w:r w:rsidRPr="006D1139">
        <w:rPr>
          <w:rStyle w:val="EndnoteReference"/>
          <w:sz w:val="16"/>
          <w:szCs w:val="16"/>
        </w:rPr>
        <w:endnoteRef/>
      </w:r>
      <w:r w:rsidR="00AD5BE8">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6353E1" w:rsidRPr="00D35D73" w:rsidRDefault="006353E1" w:rsidP="003043BF">
      <w:pPr>
        <w:pStyle w:val="EndnoteText"/>
      </w:pPr>
      <w:r w:rsidRPr="006D1139">
        <w:rPr>
          <w:rStyle w:val="EndnoteReference"/>
          <w:sz w:val="16"/>
          <w:szCs w:val="16"/>
        </w:rPr>
        <w:endnoteRef/>
      </w:r>
      <w:r w:rsidR="00AD5BE8">
        <w:t xml:space="preserve"> </w:t>
      </w:r>
      <w:r w:rsidRPr="003043BF">
        <w:t>For framework contracts, only specific contracts corresponding to assignments implemented under such framework contracts shall be considered.</w:t>
      </w:r>
    </w:p>
  </w:endnote>
  <w:endnote w:id="13">
    <w:p w:rsidR="006353E1" w:rsidRPr="003043BF" w:rsidRDefault="006353E1" w:rsidP="00D35D73">
      <w:pPr>
        <w:pStyle w:val="EndnoteText"/>
      </w:pPr>
      <w:r w:rsidRPr="006D1139">
        <w:rPr>
          <w:rStyle w:val="EndnoteReference"/>
          <w:sz w:val="16"/>
          <w:szCs w:val="16"/>
        </w:rPr>
        <w:endnoteRef/>
      </w:r>
      <w:r w:rsidR="00AD5BE8">
        <w:t xml:space="preserve"> </w:t>
      </w:r>
      <w:r w:rsidRPr="003043BF">
        <w:t>The effect of inflation will not be taken into account.</w:t>
      </w:r>
    </w:p>
  </w:endnote>
  <w:endnote w:id="14">
    <w:p w:rsidR="006353E1" w:rsidRPr="003043BF" w:rsidRDefault="006353E1" w:rsidP="00DA441A">
      <w:pPr>
        <w:pStyle w:val="EndnoteText"/>
      </w:pPr>
      <w:r w:rsidRPr="006D1139">
        <w:rPr>
          <w:rStyle w:val="EndnoteReference"/>
          <w:sz w:val="16"/>
          <w:szCs w:val="16"/>
        </w:rPr>
        <w:endnoteRef/>
      </w:r>
      <w:r w:rsidR="00AD5BE8">
        <w:t xml:space="preserve"> </w:t>
      </w:r>
      <w:r w:rsidRPr="003043BF">
        <w:t xml:space="preserve">If the reference contract is only partially completed, please quote the percentage and value which has been    completed. </w:t>
      </w:r>
    </w:p>
  </w:endnote>
  <w:endnote w:id="15">
    <w:p w:rsidR="00BB3EA7" w:rsidRPr="004151C3" w:rsidRDefault="00BB3EA7" w:rsidP="004151C3">
      <w:pPr>
        <w:pStyle w:val="EndnoteText"/>
      </w:pPr>
      <w:r w:rsidRPr="006D1139">
        <w:rPr>
          <w:rStyle w:val="EndnoteReference"/>
          <w:sz w:val="16"/>
          <w:szCs w:val="16"/>
        </w:rPr>
        <w:endnoteRef/>
      </w:r>
      <w:r w:rsidR="00AD5BE8">
        <w:t xml:space="preserve"> </w:t>
      </w:r>
      <w:r w:rsidR="00C91FBA" w:rsidRPr="003043BF">
        <w:t>When supporting documents are to be issued by contracting authorities after the date of publication of PRAG 2014, p</w:t>
      </w:r>
      <w:r w:rsidRPr="003043BF">
        <w:t xml:space="preserve">lease also indicate the </w:t>
      </w:r>
      <w:r w:rsidR="00C91FBA" w:rsidRPr="003043BF">
        <w:t xml:space="preserve">function of key experts </w:t>
      </w:r>
      <w:r w:rsidRPr="00D35D73">
        <w:t>pr</w:t>
      </w:r>
      <w:r w:rsidRPr="00DA441A">
        <w:t>ovided</w:t>
      </w:r>
      <w:r w:rsidR="00502E22" w:rsidRPr="004151C3">
        <w:t>, whether belonging or not to permanent staff,</w:t>
      </w:r>
      <w:r w:rsidRPr="004151C3">
        <w:t xml:space="preserve"> and the number of months each of them worked on the project.</w:t>
      </w:r>
    </w:p>
  </w:endnote>
  <w:endnote w:id="16">
    <w:p w:rsidR="00C12507" w:rsidRPr="003043BF" w:rsidRDefault="00C12507" w:rsidP="004151C3">
      <w:pPr>
        <w:pStyle w:val="EndnoteText"/>
      </w:pPr>
      <w:r w:rsidRPr="006D1139">
        <w:rPr>
          <w:rStyle w:val="EndnoteReference"/>
          <w:sz w:val="16"/>
          <w:szCs w:val="16"/>
        </w:rPr>
        <w:endnoteRef/>
      </w:r>
      <w:r w:rsidRPr="003043BF">
        <w:t xml:space="preserve"> To be completed by all key experts.</w:t>
      </w:r>
    </w:p>
  </w:endnote>
  <w:endnote w:id="17">
    <w:p w:rsidR="00C12507" w:rsidRPr="003043BF" w:rsidRDefault="00C12507" w:rsidP="004151C3">
      <w:pPr>
        <w:pStyle w:val="EndnoteText"/>
      </w:pPr>
      <w:r w:rsidRPr="006D1139">
        <w:rPr>
          <w:rStyle w:val="EndnoteReference"/>
          <w:sz w:val="16"/>
          <w:szCs w:val="16"/>
        </w:rPr>
        <w:endnoteRef/>
      </w:r>
      <w:r w:rsidR="00AD5BE8">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rsidR="00B567EA" w:rsidRPr="004151C3" w:rsidRDefault="004D224E" w:rsidP="004151C3">
      <w:pPr>
        <w:pStyle w:val="EndnoteText"/>
      </w:pPr>
      <w:r w:rsidRPr="00D35D73">
        <w:rPr>
          <w:vertAlign w:val="superscript"/>
        </w:rPr>
        <w:t>18</w:t>
      </w:r>
      <w:r w:rsidRPr="00DA441A">
        <w:t xml:space="preserve"> Only the proportion carried out by the legal entity may be used as reference.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E1" w:rsidRPr="00EB4554" w:rsidRDefault="00DE023B" w:rsidP="0017401E">
    <w:pPr>
      <w:pStyle w:val="Footer"/>
      <w:tabs>
        <w:tab w:val="clear" w:pos="4320"/>
        <w:tab w:val="clear" w:pos="8640"/>
        <w:tab w:val="right" w:pos="9639"/>
        <w:tab w:val="right" w:pos="14034"/>
      </w:tabs>
      <w:spacing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270704">
      <w:rPr>
        <w:rStyle w:val="PageNumber"/>
        <w:rFonts w:ascii="Times New Roman" w:hAnsi="Times New Roman"/>
        <w:noProof/>
        <w:sz w:val="18"/>
        <w:szCs w:val="18"/>
      </w:rPr>
      <w:t>2</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270704">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E1" w:rsidRPr="00EB4554" w:rsidRDefault="00DE023B" w:rsidP="006D1139">
    <w:pPr>
      <w:pStyle w:val="Footer"/>
      <w:tabs>
        <w:tab w:val="clear" w:pos="4320"/>
        <w:tab w:val="clear" w:pos="8640"/>
      </w:tabs>
      <w:spacing w:before="120"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r w:rsidR="00D557DF">
      <w:rPr>
        <w:rFonts w:ascii="Times New Roman" w:hAnsi="Times New Roman"/>
      </w:rPr>
      <w:t xml:space="preserve"> </w:t>
    </w:r>
  </w:p>
  <w:p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270704">
      <w:rPr>
        <w:rStyle w:val="PageNumber"/>
        <w:rFonts w:ascii="Times New Roman" w:hAnsi="Times New Roman"/>
        <w:noProof/>
        <w:sz w:val="18"/>
        <w:szCs w:val="18"/>
      </w:rPr>
      <w:t>3</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270704">
      <w:rPr>
        <w:rStyle w:val="PageNumber"/>
        <w:rFonts w:ascii="Times New Roman" w:hAnsi="Times New Roman"/>
        <w:noProof/>
        <w:sz w:val="18"/>
        <w:szCs w:val="18"/>
      </w:rPr>
      <w:t>12</w:t>
    </w:r>
    <w:r w:rsidR="0017401E"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E1" w:rsidRPr="00EB4554" w:rsidRDefault="00DE023B" w:rsidP="006353E1">
    <w:pPr>
      <w:pStyle w:val="Footer"/>
      <w:tabs>
        <w:tab w:val="clear" w:pos="4320"/>
        <w:tab w:val="clear" w:pos="8640"/>
        <w:tab w:val="right" w:pos="14034"/>
      </w:tabs>
      <w:spacing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r w:rsidR="00D557DF">
      <w:rPr>
        <w:rFonts w:ascii="Times New Roman" w:hAnsi="Times New Roman"/>
      </w:rPr>
      <w:t xml:space="preserve"> </w:t>
    </w:r>
  </w:p>
  <w:p w:rsidR="006353E1" w:rsidRPr="00EB4554" w:rsidRDefault="006353E1"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270704">
      <w:rPr>
        <w:rStyle w:val="PageNumber"/>
        <w:rFonts w:ascii="Times New Roman" w:hAnsi="Times New Roman"/>
        <w:noProof/>
        <w:sz w:val="18"/>
        <w:szCs w:val="18"/>
      </w:rPr>
      <w:t>7</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270704">
      <w:rPr>
        <w:rStyle w:val="PageNumber"/>
        <w:rFonts w:ascii="Times New Roman" w:hAnsi="Times New Roman"/>
        <w:noProof/>
        <w:sz w:val="18"/>
        <w:szCs w:val="18"/>
      </w:rPr>
      <w:t>12</w:t>
    </w:r>
    <w:r w:rsidR="0017401E"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E1" w:rsidRPr="00910296" w:rsidRDefault="00DE023B" w:rsidP="006D1139">
    <w:pPr>
      <w:pStyle w:val="Footer"/>
      <w:tabs>
        <w:tab w:val="clear" w:pos="4320"/>
        <w:tab w:val="clear" w:pos="8640"/>
        <w:tab w:val="right" w:pos="14175"/>
      </w:tabs>
      <w:spacing w:before="120" w:after="0"/>
      <w:ind w:right="360"/>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r w:rsidR="00D557DF">
      <w:rPr>
        <w:rFonts w:ascii="Times New Roman" w:hAnsi="Times New Roman"/>
      </w:rPr>
      <w:t xml:space="preserve"> </w:t>
    </w:r>
  </w:p>
  <w:p w:rsidR="006353E1" w:rsidRPr="00910296" w:rsidRDefault="006353E1"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sidR="0017401E">
      <w:rPr>
        <w:rStyle w:val="PageNumber"/>
        <w:rFonts w:ascii="Times New Roman" w:hAnsi="Times New Roman"/>
        <w:noProof/>
      </w:rPr>
      <w:t>b8o7_tenderform_simp_en.doc</w:t>
    </w:r>
    <w:r w:rsidRPr="00EA598C">
      <w:rPr>
        <w:rStyle w:val="PageNumber"/>
        <w:rFonts w:ascii="Times New Roman" w:hAnsi="Times New Roman"/>
      </w:rPr>
      <w:fldChar w:fldCharType="end"/>
    </w:r>
    <w:r w:rsidR="0017401E">
      <w:rPr>
        <w:rStyle w:val="PageNumber"/>
        <w:rFonts w:ascii="Times New Roman" w:hAnsi="Times New Roman"/>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270704">
      <w:rPr>
        <w:rStyle w:val="PageNumber"/>
        <w:rFonts w:ascii="Times New Roman" w:hAnsi="Times New Roman"/>
        <w:noProof/>
      </w:rPr>
      <w:t>4</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270704">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E1" w:rsidRDefault="00DE023B" w:rsidP="006D1139">
    <w:pPr>
      <w:pStyle w:val="Footer"/>
      <w:tabs>
        <w:tab w:val="clear" w:pos="4320"/>
        <w:tab w:val="clear" w:pos="8640"/>
        <w:tab w:val="right" w:pos="9639"/>
        <w:tab w:val="right" w:pos="14601"/>
      </w:tabs>
      <w:spacing w:before="120" w:after="0"/>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rsidR="006353E1" w:rsidRPr="00910296" w:rsidRDefault="006353E1"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910296">
      <w:rPr>
        <w:rFonts w:ascii="Times New Roman" w:hAnsi="Times New Roman"/>
        <w:sz w:val="18"/>
        <w:szCs w:val="18"/>
      </w:rPr>
      <w:t xml:space="preserve">Page </w:t>
    </w:r>
    <w:r w:rsidR="0017401E" w:rsidRPr="00910296">
      <w:rPr>
        <w:rFonts w:ascii="Times New Roman" w:hAnsi="Times New Roman"/>
        <w:sz w:val="18"/>
        <w:szCs w:val="18"/>
      </w:rPr>
      <w:fldChar w:fldCharType="begin"/>
    </w:r>
    <w:r w:rsidR="0017401E" w:rsidRPr="00910296">
      <w:rPr>
        <w:rFonts w:ascii="Times New Roman" w:hAnsi="Times New Roman"/>
        <w:sz w:val="18"/>
        <w:szCs w:val="18"/>
      </w:rPr>
      <w:instrText xml:space="preserve"> PAGE </w:instrText>
    </w:r>
    <w:r w:rsidR="0017401E" w:rsidRPr="00910296">
      <w:rPr>
        <w:rFonts w:ascii="Times New Roman" w:hAnsi="Times New Roman"/>
        <w:sz w:val="18"/>
        <w:szCs w:val="18"/>
      </w:rPr>
      <w:fldChar w:fldCharType="separate"/>
    </w:r>
    <w:r w:rsidR="00270704">
      <w:rPr>
        <w:rFonts w:ascii="Times New Roman" w:hAnsi="Times New Roman"/>
        <w:noProof/>
        <w:sz w:val="18"/>
        <w:szCs w:val="18"/>
      </w:rPr>
      <w:t>12</w:t>
    </w:r>
    <w:r w:rsidR="0017401E" w:rsidRPr="00910296">
      <w:rPr>
        <w:rFonts w:ascii="Times New Roman" w:hAnsi="Times New Roman"/>
        <w:sz w:val="18"/>
        <w:szCs w:val="18"/>
      </w:rPr>
      <w:fldChar w:fldCharType="end"/>
    </w:r>
    <w:r w:rsidR="0017401E">
      <w:rPr>
        <w:rFonts w:ascii="Times New Roman" w:hAnsi="Times New Roman"/>
        <w:sz w:val="18"/>
        <w:szCs w:val="18"/>
      </w:rPr>
      <w:t xml:space="preserve"> </w:t>
    </w:r>
    <w:r w:rsidR="0017401E" w:rsidRPr="00910296">
      <w:rPr>
        <w:rFonts w:ascii="Times New Roman" w:hAnsi="Times New Roman"/>
        <w:sz w:val="18"/>
        <w:szCs w:val="18"/>
      </w:rPr>
      <w:t xml:space="preserve">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270704">
      <w:rPr>
        <w:rStyle w:val="PageNumber"/>
        <w:rFonts w:ascii="Times New Roman" w:hAnsi="Times New Roman"/>
        <w:noProof/>
      </w:rPr>
      <w:t>12</w:t>
    </w:r>
    <w:r w:rsidR="0017401E"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E1" w:rsidRPr="00910296" w:rsidRDefault="00DE023B" w:rsidP="0017401E">
    <w:pPr>
      <w:pStyle w:val="Footer"/>
      <w:tabs>
        <w:tab w:val="clear" w:pos="4320"/>
        <w:tab w:val="clear" w:pos="8640"/>
        <w:tab w:val="right" w:pos="14034"/>
      </w:tabs>
      <w:spacing w:after="0"/>
      <w:ind w:right="-1"/>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rsidR="006353E1" w:rsidRPr="0017401E" w:rsidRDefault="006353E1"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17401E">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17401E">
      <w:rPr>
        <w:rStyle w:val="PageNumber"/>
        <w:rFonts w:ascii="Times New Roman" w:hAnsi="Times New Roman"/>
        <w:sz w:val="18"/>
        <w:szCs w:val="18"/>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270704">
      <w:rPr>
        <w:rStyle w:val="PageNumber"/>
        <w:rFonts w:ascii="Times New Roman" w:hAnsi="Times New Roman"/>
        <w:noProof/>
      </w:rPr>
      <w:t>8</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270704">
      <w:rPr>
        <w:rStyle w:val="PageNumber"/>
        <w:rFonts w:ascii="Times New Roman" w:hAnsi="Times New Roman"/>
        <w:noProof/>
      </w:rPr>
      <w:t>12</w:t>
    </w:r>
    <w:r w:rsidR="0017401E"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D22" w:rsidRDefault="001A3D22">
      <w:r>
        <w:separator/>
      </w:r>
    </w:p>
  </w:footnote>
  <w:footnote w:type="continuationSeparator" w:id="0">
    <w:p w:rsidR="001A3D22" w:rsidRDefault="001A3D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3CA67952"/>
    <w:multiLevelType w:val="singleLevel"/>
    <w:tmpl w:val="6E6A7232"/>
    <w:lvl w:ilvl="0">
      <w:start w:val="1"/>
      <w:numFmt w:val="decimal"/>
      <w:lvlText w:val="%1"/>
      <w:legacy w:legacy="1" w:legacySpace="0" w:legacyIndent="360"/>
      <w:lvlJc w:val="left"/>
      <w:pPr>
        <w:ind w:left="360" w:hanging="360"/>
      </w:pPr>
    </w:lvl>
  </w:abstractNum>
  <w:abstractNum w:abstractNumId="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8">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6"/>
  </w:num>
  <w:num w:numId="3">
    <w:abstractNumId w:val="1"/>
  </w:num>
  <w:num w:numId="4">
    <w:abstractNumId w:val="8"/>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21324"/>
    <w:rsid w:val="000237C6"/>
    <w:rsid w:val="00025ECB"/>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3D22"/>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0704"/>
    <w:rsid w:val="00274CF8"/>
    <w:rsid w:val="00290727"/>
    <w:rsid w:val="002971EA"/>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6AE3"/>
    <w:rsid w:val="008B192F"/>
    <w:rsid w:val="008C08ED"/>
    <w:rsid w:val="008F17CF"/>
    <w:rsid w:val="008F3117"/>
    <w:rsid w:val="008F4F0A"/>
    <w:rsid w:val="00900EAA"/>
    <w:rsid w:val="00903D13"/>
    <w:rsid w:val="00910296"/>
    <w:rsid w:val="009130FA"/>
    <w:rsid w:val="009131DA"/>
    <w:rsid w:val="0092133D"/>
    <w:rsid w:val="00925A63"/>
    <w:rsid w:val="0093058B"/>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0424A-75F5-4E55-A31E-E3C232FF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2672</Words>
  <Characters>15236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17873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Ивана Јанеска</cp:lastModifiedBy>
  <cp:revision>3</cp:revision>
  <cp:lastPrinted>2013-05-27T10:48:00Z</cp:lastPrinted>
  <dcterms:created xsi:type="dcterms:W3CDTF">2020-07-21T04:33:00Z</dcterms:created>
  <dcterms:modified xsi:type="dcterms:W3CDTF">2020-07-21T04:36:00Z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